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DE24" w14:textId="26344BC9" w:rsidR="00AF296C" w:rsidRPr="00B01B41" w:rsidRDefault="00AF296C" w:rsidP="003B775B">
      <w:pPr>
        <w:pStyle w:val="Heading2"/>
        <w:rPr>
          <w:rFonts w:ascii="Calibri" w:hAnsi="Calibri" w:cs="Calibri"/>
          <w:szCs w:val="32"/>
        </w:rPr>
      </w:pPr>
      <w:bookmarkStart w:id="0" w:name="_Toc367281390"/>
      <w:bookmarkStart w:id="1" w:name="_Record_of_Straying"/>
      <w:bookmarkStart w:id="2" w:name="_Sheep_Selected_for_1"/>
      <w:bookmarkStart w:id="3" w:name="_Toc39055706"/>
      <w:bookmarkEnd w:id="1"/>
      <w:bookmarkEnd w:id="2"/>
      <w:r w:rsidRPr="00B01B41">
        <w:rPr>
          <w:rFonts w:ascii="Calibri" w:hAnsi="Calibri" w:cs="Calibri"/>
          <w:szCs w:val="32"/>
        </w:rPr>
        <w:t>Sheep Selected for PFC Testing</w:t>
      </w:r>
      <w:bookmarkEnd w:id="3"/>
    </w:p>
    <w:p w14:paraId="46DF0A4E" w14:textId="77777777" w:rsidR="00AF296C" w:rsidRPr="00B01B41" w:rsidRDefault="00653CE9" w:rsidP="009319D9">
      <w:pPr>
        <w:pStyle w:val="Heading4"/>
      </w:pPr>
      <w:r w:rsidRPr="00B01B41">
        <w:t>INSTRUCTIONS</w:t>
      </w:r>
    </w:p>
    <w:p w14:paraId="759B3CA8" w14:textId="77777777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List all mobs present which are 2 years of age and older in the table below.</w:t>
      </w:r>
    </w:p>
    <w:p w14:paraId="5F72EF91" w14:textId="77777777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List the number of sheep in each mob in column A.</w:t>
      </w:r>
    </w:p>
    <w:p w14:paraId="575D754D" w14:textId="77777777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Calculate total number of sheep 2 years and older in the flock:  ___________(B)</w:t>
      </w:r>
    </w:p>
    <w:p w14:paraId="3769ECD4" w14:textId="5EB6AB5E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Calculate the proportion of sheep required from each mob (350/B) ___________(C)</w:t>
      </w:r>
    </w:p>
    <w:p w14:paraId="75AF6365" w14:textId="20D90D31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 xml:space="preserve">Calculate the number of sheep required from each mob (A x C) _________(D) </w:t>
      </w:r>
    </w:p>
    <w:p w14:paraId="6485067C" w14:textId="77777777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Fill in Column D, indicating the number of sheep which must be tested from each mob.</w:t>
      </w:r>
    </w:p>
    <w:p w14:paraId="5E56B95B" w14:textId="046BD24A" w:rsidR="00AF296C" w:rsidRPr="00B01B41" w:rsidRDefault="00AF296C" w:rsidP="00F91D57">
      <w:pPr>
        <w:pStyle w:val="ListParagraph"/>
        <w:numPr>
          <w:ilvl w:val="0"/>
          <w:numId w:val="90"/>
        </w:numPr>
        <w:spacing w:after="12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>Select sheep for testing in each mob by drafting every “nth” sheep that comes up race</w:t>
      </w:r>
      <w:r w:rsidR="00561E9D">
        <w:rPr>
          <w:rFonts w:ascii="Calibri" w:hAnsi="Calibri" w:cs="Calibri"/>
        </w:rPr>
        <w:t xml:space="preserve"> </w:t>
      </w:r>
      <w:r w:rsidRPr="00B01B41">
        <w:rPr>
          <w:rFonts w:ascii="Calibri" w:hAnsi="Calibri" w:cs="Calibri"/>
        </w:rPr>
        <w:t xml:space="preserve">(n = 1/C). </w:t>
      </w:r>
    </w:p>
    <w:p w14:paraId="4011D0FE" w14:textId="4351971B" w:rsidR="00AF296C" w:rsidRDefault="00AF296C" w:rsidP="00F91D57">
      <w:pPr>
        <w:pStyle w:val="ListParagraph"/>
        <w:numPr>
          <w:ilvl w:val="0"/>
          <w:numId w:val="90"/>
        </w:numPr>
        <w:spacing w:after="360"/>
        <w:ind w:left="1077"/>
        <w:contextualSpacing w:val="0"/>
        <w:rPr>
          <w:rFonts w:ascii="Calibri" w:hAnsi="Calibri" w:cs="Calibri"/>
        </w:rPr>
      </w:pPr>
      <w:r w:rsidRPr="00B01B41">
        <w:rPr>
          <w:rFonts w:ascii="Calibri" w:hAnsi="Calibri" w:cs="Calibri"/>
        </w:rPr>
        <w:t xml:space="preserve">Complete columns E and F on actual numbers selected from each mob, and numbers tested.  </w:t>
      </w:r>
    </w:p>
    <w:tbl>
      <w:tblPr>
        <w:tblStyle w:val="TableGrid1"/>
        <w:tblW w:w="0" w:type="auto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7"/>
        <w:gridCol w:w="1033"/>
        <w:gridCol w:w="1155"/>
        <w:gridCol w:w="1168"/>
        <w:gridCol w:w="1143"/>
        <w:gridCol w:w="1181"/>
        <w:gridCol w:w="1159"/>
        <w:gridCol w:w="1143"/>
      </w:tblGrid>
      <w:tr w:rsidR="009319D9" w:rsidRPr="00B01B41" w14:paraId="09BDA2DB" w14:textId="77777777" w:rsidTr="009319D9">
        <w:trPr>
          <w:trHeight w:val="454"/>
        </w:trPr>
        <w:tc>
          <w:tcPr>
            <w:tcW w:w="1027" w:type="dxa"/>
            <w:shd w:val="clear" w:color="auto" w:fill="46515B"/>
            <w:vAlign w:val="bottom"/>
          </w:tcPr>
          <w:p w14:paraId="26D957E8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MOB ID</w:t>
            </w:r>
          </w:p>
        </w:tc>
        <w:tc>
          <w:tcPr>
            <w:tcW w:w="1033" w:type="dxa"/>
            <w:shd w:val="clear" w:color="auto" w:fill="46515B"/>
            <w:vAlign w:val="bottom"/>
          </w:tcPr>
          <w:p w14:paraId="7B0E3825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AGE</w:t>
            </w:r>
          </w:p>
        </w:tc>
        <w:tc>
          <w:tcPr>
            <w:tcW w:w="1155" w:type="dxa"/>
            <w:shd w:val="clear" w:color="auto" w:fill="46515B"/>
            <w:vAlign w:val="bottom"/>
          </w:tcPr>
          <w:p w14:paraId="6B8CCD9D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COLOUR/ OTHER ID</w:t>
            </w:r>
          </w:p>
        </w:tc>
        <w:tc>
          <w:tcPr>
            <w:tcW w:w="1168" w:type="dxa"/>
            <w:shd w:val="clear" w:color="auto" w:fill="46515B"/>
            <w:vAlign w:val="bottom"/>
          </w:tcPr>
          <w:p w14:paraId="13B8E8B7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PADDOCK</w:t>
            </w:r>
          </w:p>
        </w:tc>
        <w:tc>
          <w:tcPr>
            <w:tcW w:w="1143" w:type="dxa"/>
            <w:shd w:val="clear" w:color="auto" w:fill="46515B"/>
            <w:vAlign w:val="bottom"/>
          </w:tcPr>
          <w:p w14:paraId="37C45E84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A.</w:t>
            </w:r>
          </w:p>
          <w:p w14:paraId="036AC3FA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NUMBER IN MOB</w:t>
            </w:r>
          </w:p>
        </w:tc>
        <w:tc>
          <w:tcPr>
            <w:tcW w:w="1181" w:type="dxa"/>
            <w:shd w:val="clear" w:color="auto" w:fill="46515B"/>
            <w:vAlign w:val="bottom"/>
          </w:tcPr>
          <w:p w14:paraId="31ECEF04" w14:textId="2A50A5F5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D</w:t>
            </w:r>
          </w:p>
          <w:p w14:paraId="699A31D6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NUMBER REQUIRED</w:t>
            </w:r>
          </w:p>
        </w:tc>
        <w:tc>
          <w:tcPr>
            <w:tcW w:w="1159" w:type="dxa"/>
            <w:shd w:val="clear" w:color="auto" w:fill="46515B"/>
            <w:vAlign w:val="bottom"/>
          </w:tcPr>
          <w:p w14:paraId="5B76C039" w14:textId="72FB6704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E*</w:t>
            </w:r>
          </w:p>
          <w:p w14:paraId="75B9309B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NUMBER SELECTED</w:t>
            </w:r>
          </w:p>
        </w:tc>
        <w:tc>
          <w:tcPr>
            <w:tcW w:w="1143" w:type="dxa"/>
            <w:shd w:val="clear" w:color="auto" w:fill="46515B"/>
            <w:vAlign w:val="bottom"/>
          </w:tcPr>
          <w:p w14:paraId="5C8AABB5" w14:textId="77777777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F</w:t>
            </w:r>
          </w:p>
          <w:p w14:paraId="4EEA3344" w14:textId="31ABFB71" w:rsidR="009319D9" w:rsidRPr="00706A8C" w:rsidRDefault="009319D9" w:rsidP="00BD22AB">
            <w:pPr>
              <w:jc w:val="center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706A8C">
              <w:rPr>
                <w:rFonts w:ascii="Calibri" w:hAnsi="Calibri" w:cs="Calibri"/>
                <w:b/>
                <w:color w:val="FFFFFF" w:themeColor="background1"/>
                <w:szCs w:val="22"/>
              </w:rPr>
              <w:t>NUMBER TESTED</w:t>
            </w:r>
          </w:p>
        </w:tc>
      </w:tr>
      <w:tr w:rsidR="009319D9" w:rsidRPr="00B01B41" w14:paraId="35A76F5E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4B1D554B" w14:textId="2735614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F5DFEC1" w14:textId="3443C6FB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4030A28" w14:textId="3F978E88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53A9646A" w14:textId="10B66042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47E2614" w14:textId="766EB8D9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6879281" w14:textId="4DBA12C4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A0C0C0B" w14:textId="33CCAA9D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B36F023" w14:textId="6775F88A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3CAF0151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73683E57" w14:textId="481209FD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12C7D9B" w14:textId="62072B39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2DB494D" w14:textId="78BC11E3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5197C5F8" w14:textId="6C1B91FA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692ACDF" w14:textId="06E7224D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3FECD38" w14:textId="382F3A94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1138787" w14:textId="7E0F9E0C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54329FF" w14:textId="45E1AF51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24B8942E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20D24690" w14:textId="1BA494FE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DE9B663" w14:textId="42679AA5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A06D705" w14:textId="1C77FE68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373B99B" w14:textId="066CF176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9A41A2C" w14:textId="4801C199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78CB990" w14:textId="69539ED8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CB7B043" w14:textId="25B34465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DF1EA5B" w14:textId="77161868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45C5B1FF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58196A7F" w14:textId="310858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2177668" w14:textId="55261534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9265FAE" w14:textId="05F2F823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0315F45" w14:textId="65F1BD2B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120915D" w14:textId="0203C6E4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9757892" w14:textId="2A43B1AB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9F666F" w14:textId="2AD436B6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02991A8" w14:textId="13F4A114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6AD198AD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4C4A66EB" w14:textId="2836884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D5B12B2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9E921E4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FC5D888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410B5CA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01B0529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7A1DC9E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7999AB9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1CE86FD6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05DB0D27" w14:textId="4F16C45D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F943EA6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53449F6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2062C2C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1D96A9A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CDB6EE2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939C53F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850C028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1C4B5612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1C172C27" w14:textId="377802F2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0058B9D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FC9EFC3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0FFCAA1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0D6492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CD80609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66C6EAC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8DE896F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55A99D8F" w14:textId="77777777" w:rsidTr="009319D9">
        <w:trPr>
          <w:trHeight w:val="340"/>
        </w:trPr>
        <w:tc>
          <w:tcPr>
            <w:tcW w:w="1027" w:type="dxa"/>
            <w:shd w:val="clear" w:color="auto" w:fill="auto"/>
            <w:vAlign w:val="center"/>
          </w:tcPr>
          <w:p w14:paraId="1131B5DA" w14:textId="1215CB9E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B1A2059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457B9FD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4871FEF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EE10BF0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93B030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EDAC52D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9CB41D7" w14:textId="77777777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  <w:tr w:rsidR="009319D9" w:rsidRPr="00B01B41" w14:paraId="5E8D229E" w14:textId="77777777" w:rsidTr="009319D9">
        <w:tc>
          <w:tcPr>
            <w:tcW w:w="1027" w:type="dxa"/>
            <w:shd w:val="clear" w:color="auto" w:fill="auto"/>
          </w:tcPr>
          <w:p w14:paraId="670E6996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033" w:type="dxa"/>
            <w:shd w:val="clear" w:color="auto" w:fill="auto"/>
          </w:tcPr>
          <w:p w14:paraId="2EF59C40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1F78074A" w14:textId="77777777" w:rsidR="009319D9" w:rsidRPr="00706A8C" w:rsidRDefault="009319D9" w:rsidP="00DC445A">
            <w:pPr>
              <w:rPr>
                <w:rFonts w:cstheme="minorHAnsi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5ABC52A9" w14:textId="7B7E17D5" w:rsidR="009319D9" w:rsidRPr="00706A8C" w:rsidRDefault="009319D9" w:rsidP="00DC445A">
            <w:pPr>
              <w:rPr>
                <w:rFonts w:cstheme="minorHAnsi"/>
                <w:b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05BC00C1" w14:textId="6CCFD07C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81" w:type="dxa"/>
            <w:shd w:val="clear" w:color="auto" w:fill="auto"/>
          </w:tcPr>
          <w:p w14:paraId="18759A0C" w14:textId="0AF17986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72A37F18" w14:textId="1EB46E20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1143" w:type="dxa"/>
            <w:shd w:val="clear" w:color="auto" w:fill="auto"/>
          </w:tcPr>
          <w:p w14:paraId="054FB987" w14:textId="69312DBC" w:rsidR="009319D9" w:rsidRPr="00706A8C" w:rsidRDefault="009319D9" w:rsidP="00DC445A">
            <w:pPr>
              <w:jc w:val="right"/>
              <w:rPr>
                <w:rFonts w:cstheme="minorHAnsi"/>
                <w:szCs w:val="22"/>
              </w:rPr>
            </w:pPr>
          </w:p>
        </w:tc>
      </w:tr>
    </w:tbl>
    <w:p w14:paraId="1DC2080A" w14:textId="77777777" w:rsidR="00AF296C" w:rsidRPr="00B01B41" w:rsidRDefault="00AF296C" w:rsidP="00CA00C1">
      <w:pPr>
        <w:rPr>
          <w:rFonts w:ascii="Calibri" w:hAnsi="Calibri" w:cs="Calibri"/>
        </w:rPr>
      </w:pPr>
    </w:p>
    <w:p w14:paraId="37BB3928" w14:textId="51AEF8C3" w:rsidR="00AF296C" w:rsidRPr="00B01B41" w:rsidRDefault="00AF296C" w:rsidP="00F91D57">
      <w:pPr>
        <w:pStyle w:val="ListParagraph"/>
        <w:numPr>
          <w:ilvl w:val="0"/>
          <w:numId w:val="91"/>
        </w:numPr>
        <w:rPr>
          <w:rFonts w:ascii="Calibri" w:hAnsi="Calibri" w:cs="Calibri"/>
        </w:rPr>
      </w:pPr>
      <w:r w:rsidRPr="00B01B41">
        <w:rPr>
          <w:rFonts w:ascii="Calibri" w:hAnsi="Calibri" w:cs="Calibri"/>
        </w:rPr>
        <w:t>Extra sheep may be selected to ensure sufficient sheep are tested (</w:t>
      </w:r>
      <w:r w:rsidR="00F359DD" w:rsidRPr="00B01B41">
        <w:rPr>
          <w:rFonts w:ascii="Calibri" w:hAnsi="Calibri" w:cs="Calibri"/>
        </w:rPr>
        <w:t>i.e.</w:t>
      </w:r>
      <w:r w:rsidRPr="00B01B41">
        <w:rPr>
          <w:rFonts w:ascii="Calibri" w:hAnsi="Calibri" w:cs="Calibri"/>
        </w:rPr>
        <w:t xml:space="preserve"> if a faecal sample cannot be collected from some selected animals).</w:t>
      </w:r>
    </w:p>
    <w:bookmarkEnd w:id="0"/>
    <w:sectPr w:rsidR="00AF296C" w:rsidRPr="00B01B41" w:rsidSect="00A670D1">
      <w:headerReference w:type="default" r:id="rId11"/>
      <w:pgSz w:w="11899" w:h="16838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670D1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835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