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DF3C" w14:textId="6D11DF86" w:rsidR="004E12E1" w:rsidRDefault="00000000">
      <w:pPr>
        <w:tabs>
          <w:tab w:val="left" w:pos="11932"/>
        </w:tabs>
        <w:spacing w:before="68"/>
        <w:ind w:left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Goat</w:t>
      </w:r>
      <w:r>
        <w:rPr>
          <w:rFonts w:ascii="Arial" w:hAnsi="Arial"/>
          <w:b/>
          <w:color w:val="808080"/>
          <w:sz w:val="18"/>
        </w:rPr>
        <w:t>MAP</w:t>
      </w:r>
      <w:r>
        <w:rPr>
          <w:rFonts w:ascii="Arial" w:hAnsi="Arial"/>
          <w:b/>
          <w:color w:val="808080"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2022 |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sz w:val="18"/>
        </w:rPr>
        <w:t xml:space="preserve">Element </w:t>
      </w:r>
      <w:r>
        <w:rPr>
          <w:rFonts w:ascii="Arial" w:hAnsi="Arial"/>
          <w:spacing w:val="-10"/>
          <w:sz w:val="18"/>
        </w:rPr>
        <w:t>3</w:t>
      </w:r>
    </w:p>
    <w:p w14:paraId="2226DF3D" w14:textId="77777777" w:rsidR="004E12E1" w:rsidRDefault="004E12E1">
      <w:pPr>
        <w:pStyle w:val="BodyText"/>
        <w:rPr>
          <w:rFonts w:ascii="Arial"/>
          <w:sz w:val="20"/>
        </w:rPr>
      </w:pPr>
    </w:p>
    <w:p w14:paraId="2226DF3E" w14:textId="77777777" w:rsidR="004E12E1" w:rsidRDefault="004E12E1">
      <w:pPr>
        <w:pStyle w:val="BodyText"/>
        <w:rPr>
          <w:rFonts w:ascii="Arial"/>
          <w:sz w:val="20"/>
        </w:rPr>
      </w:pPr>
    </w:p>
    <w:p w14:paraId="2226DF3F" w14:textId="77777777" w:rsidR="004E12E1" w:rsidRDefault="004E12E1">
      <w:pPr>
        <w:pStyle w:val="BodyText"/>
        <w:spacing w:before="10"/>
        <w:rPr>
          <w:rFonts w:ascii="Arial"/>
          <w:sz w:val="29"/>
        </w:rPr>
      </w:pPr>
    </w:p>
    <w:p w14:paraId="2226DF40" w14:textId="77777777" w:rsidR="004E12E1" w:rsidRDefault="00000000">
      <w:pPr>
        <w:pStyle w:val="Title"/>
      </w:pPr>
      <w:r>
        <w:t>Livestock</w:t>
      </w:r>
      <w:r>
        <w:rPr>
          <w:spacing w:val="-11"/>
        </w:rPr>
        <w:t xml:space="preserve"> </w:t>
      </w:r>
      <w:r>
        <w:t>movement</w:t>
      </w:r>
      <w:r>
        <w:rPr>
          <w:spacing w:val="-11"/>
        </w:rPr>
        <w:t xml:space="preserve"> </w:t>
      </w:r>
      <w:r>
        <w:rPr>
          <w:spacing w:val="-2"/>
        </w:rPr>
        <w:t>record</w:t>
      </w:r>
    </w:p>
    <w:p w14:paraId="2226DF41" w14:textId="77777777" w:rsidR="004E12E1" w:rsidRDefault="00000000">
      <w:pPr>
        <w:pStyle w:val="BodyText"/>
        <w:spacing w:before="240"/>
        <w:ind w:left="120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Goats where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status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maintained</w:t>
      </w:r>
    </w:p>
    <w:p w14:paraId="2226DF42" w14:textId="77777777" w:rsidR="004E12E1" w:rsidRDefault="004E12E1">
      <w:pPr>
        <w:pStyle w:val="BodyText"/>
        <w:spacing w:before="10"/>
        <w:rPr>
          <w:rFonts w:ascii="Arial"/>
          <w:sz w:val="20"/>
        </w:rPr>
      </w:pPr>
    </w:p>
    <w:tbl>
      <w:tblPr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76"/>
        <w:gridCol w:w="851"/>
        <w:gridCol w:w="708"/>
        <w:gridCol w:w="786"/>
        <w:gridCol w:w="1341"/>
        <w:gridCol w:w="1134"/>
        <w:gridCol w:w="1275"/>
        <w:gridCol w:w="1418"/>
        <w:gridCol w:w="1134"/>
        <w:gridCol w:w="1559"/>
        <w:gridCol w:w="1701"/>
      </w:tblGrid>
      <w:tr w:rsidR="000A3EB7" w14:paraId="2226DF4F" w14:textId="12F1E888" w:rsidTr="00473CE5">
        <w:trPr>
          <w:trHeight w:val="1277"/>
        </w:trPr>
        <w:tc>
          <w:tcPr>
            <w:tcW w:w="1276" w:type="dxa"/>
            <w:shd w:val="clear" w:color="auto" w:fill="E6E6E6"/>
          </w:tcPr>
          <w:p w14:paraId="3882A8B7" w14:textId="50E046A1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>Reason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for </w:t>
            </w:r>
            <w:r>
              <w:rPr>
                <w:b/>
                <w:spacing w:val="-2"/>
                <w:sz w:val="21"/>
              </w:rPr>
              <w:t>movement</w:t>
            </w:r>
          </w:p>
        </w:tc>
        <w:tc>
          <w:tcPr>
            <w:tcW w:w="1276" w:type="dxa"/>
            <w:shd w:val="clear" w:color="auto" w:fill="E6E6E6"/>
          </w:tcPr>
          <w:p w14:paraId="078F4375" w14:textId="4702693A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 xml:space="preserve">Mob or </w:t>
            </w:r>
            <w:r>
              <w:rPr>
                <w:b/>
                <w:spacing w:val="-2"/>
                <w:sz w:val="21"/>
              </w:rPr>
              <w:t xml:space="preserve">individual </w:t>
            </w:r>
            <w:r>
              <w:rPr>
                <w:b/>
                <w:spacing w:val="-6"/>
                <w:sz w:val="21"/>
              </w:rPr>
              <w:t>ID</w:t>
            </w:r>
          </w:p>
        </w:tc>
        <w:tc>
          <w:tcPr>
            <w:tcW w:w="851" w:type="dxa"/>
            <w:shd w:val="clear" w:color="auto" w:fill="E6E6E6"/>
          </w:tcPr>
          <w:p w14:paraId="1E1BA437" w14:textId="428BAEA3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Breed</w:t>
            </w:r>
          </w:p>
        </w:tc>
        <w:tc>
          <w:tcPr>
            <w:tcW w:w="708" w:type="dxa"/>
            <w:shd w:val="clear" w:color="auto" w:fill="E6E6E6"/>
          </w:tcPr>
          <w:p w14:paraId="63D67900" w14:textId="77777777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Sex/</w:t>
            </w:r>
          </w:p>
          <w:p w14:paraId="25779B1D" w14:textId="2180C371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age</w:t>
            </w:r>
          </w:p>
        </w:tc>
        <w:tc>
          <w:tcPr>
            <w:tcW w:w="786" w:type="dxa"/>
            <w:shd w:val="clear" w:color="auto" w:fill="E6E6E6"/>
          </w:tcPr>
          <w:p w14:paraId="788665CC" w14:textId="2F8AA7AD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z w:val="21"/>
              </w:rPr>
              <w:t>No.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of </w:t>
            </w:r>
            <w:r>
              <w:rPr>
                <w:b/>
                <w:spacing w:val="-2"/>
                <w:sz w:val="21"/>
              </w:rPr>
              <w:t>stock</w:t>
            </w:r>
          </w:p>
        </w:tc>
        <w:tc>
          <w:tcPr>
            <w:tcW w:w="1341" w:type="dxa"/>
            <w:shd w:val="clear" w:color="auto" w:fill="E6E6E6"/>
          </w:tcPr>
          <w:p w14:paraId="2226DF45" w14:textId="34050466" w:rsidR="000A3EB7" w:rsidRDefault="000A3EB7" w:rsidP="000A3EB7">
            <w:pPr>
              <w:pStyle w:val="TableParagraph"/>
              <w:spacing w:before="22"/>
              <w:ind w:left="108" w:right="1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Dispatch date</w:t>
            </w:r>
          </w:p>
        </w:tc>
        <w:tc>
          <w:tcPr>
            <w:tcW w:w="1134" w:type="dxa"/>
            <w:shd w:val="clear" w:color="auto" w:fill="E6E6E6"/>
          </w:tcPr>
          <w:p w14:paraId="2226DF46" w14:textId="5B9450F3" w:rsidR="000A3EB7" w:rsidRDefault="000A3EB7" w:rsidP="000A3EB7">
            <w:pPr>
              <w:pStyle w:val="TableParagraph"/>
              <w:spacing w:before="22"/>
              <w:ind w:left="10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Transport details</w:t>
            </w:r>
          </w:p>
        </w:tc>
        <w:tc>
          <w:tcPr>
            <w:tcW w:w="1275" w:type="dxa"/>
            <w:shd w:val="clear" w:color="auto" w:fill="E6E6E6"/>
          </w:tcPr>
          <w:p w14:paraId="2226DF47" w14:textId="63F26AD1" w:rsidR="000A3EB7" w:rsidRDefault="000A3EB7" w:rsidP="000A3EB7">
            <w:pPr>
              <w:pStyle w:val="TableParagraph"/>
              <w:spacing w:before="22"/>
              <w:ind w:left="105" w:right="25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Transport conditions </w:t>
            </w:r>
            <w:r>
              <w:rPr>
                <w:b/>
                <w:sz w:val="21"/>
              </w:rPr>
              <w:t xml:space="preserve">met </w:t>
            </w:r>
            <w:r>
              <w:rPr>
                <w:b/>
                <w:spacing w:val="-2"/>
                <w:sz w:val="21"/>
              </w:rPr>
              <w:t>(Y/N)</w:t>
            </w:r>
          </w:p>
        </w:tc>
        <w:tc>
          <w:tcPr>
            <w:tcW w:w="1418" w:type="dxa"/>
            <w:shd w:val="clear" w:color="auto" w:fill="E6E6E6"/>
          </w:tcPr>
          <w:p w14:paraId="2226DF48" w14:textId="092A963D" w:rsidR="000A3EB7" w:rsidRDefault="000A3EB7" w:rsidP="000A3EB7">
            <w:pPr>
              <w:pStyle w:val="TableParagraph"/>
              <w:spacing w:before="22"/>
              <w:ind w:left="107" w:right="17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Return </w:t>
            </w:r>
            <w:r>
              <w:rPr>
                <w:b/>
                <w:sz w:val="21"/>
              </w:rPr>
              <w:t xml:space="preserve">to this </w:t>
            </w:r>
            <w:r>
              <w:rPr>
                <w:b/>
                <w:spacing w:val="-2"/>
                <w:sz w:val="21"/>
              </w:rPr>
              <w:t>herd? (Y/N)</w:t>
            </w:r>
          </w:p>
        </w:tc>
        <w:tc>
          <w:tcPr>
            <w:tcW w:w="1134" w:type="dxa"/>
            <w:shd w:val="clear" w:color="auto" w:fill="E6E6E6"/>
          </w:tcPr>
          <w:p w14:paraId="2226DF49" w14:textId="445F87A7" w:rsidR="000A3EB7" w:rsidRDefault="000A3EB7" w:rsidP="000A3EB7">
            <w:pPr>
              <w:pStyle w:val="TableParagraph"/>
              <w:spacing w:before="22"/>
              <w:ind w:left="108" w:right="2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Return date</w:t>
            </w:r>
          </w:p>
        </w:tc>
        <w:tc>
          <w:tcPr>
            <w:tcW w:w="1559" w:type="dxa"/>
            <w:shd w:val="clear" w:color="auto" w:fill="E6E6E6"/>
          </w:tcPr>
          <w:p w14:paraId="657259F5" w14:textId="24C2AE2A" w:rsidR="000A3EB7" w:rsidRDefault="000A3EB7" w:rsidP="000A3EB7">
            <w:pPr>
              <w:pStyle w:val="TableParagraph"/>
              <w:spacing w:before="22"/>
              <w:ind w:left="107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Movement approved (GoatMAP Veterinarian)</w:t>
            </w:r>
          </w:p>
        </w:tc>
        <w:tc>
          <w:tcPr>
            <w:tcW w:w="1701" w:type="dxa"/>
            <w:shd w:val="clear" w:color="auto" w:fill="E6E6E6"/>
          </w:tcPr>
          <w:p w14:paraId="6EF200D1" w14:textId="5BA03841" w:rsidR="000A3EB7" w:rsidRDefault="000A3EB7" w:rsidP="000A3EB7">
            <w:pPr>
              <w:pStyle w:val="TableParagraph"/>
              <w:spacing w:before="22"/>
              <w:ind w:left="107"/>
              <w:jc w:val="center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Countersigned </w:t>
            </w:r>
            <w:r>
              <w:rPr>
                <w:b/>
                <w:sz w:val="21"/>
              </w:rPr>
              <w:t xml:space="preserve">on return </w:t>
            </w:r>
            <w:r>
              <w:rPr>
                <w:b/>
                <w:spacing w:val="-2"/>
                <w:sz w:val="21"/>
              </w:rPr>
              <w:t>(GoatMAP Veterinarian)</w:t>
            </w:r>
          </w:p>
        </w:tc>
      </w:tr>
      <w:tr w:rsidR="000A3EB7" w14:paraId="2226DF5C" w14:textId="30D6018F" w:rsidTr="00473CE5">
        <w:trPr>
          <w:trHeight w:val="568"/>
        </w:trPr>
        <w:tc>
          <w:tcPr>
            <w:tcW w:w="1276" w:type="dxa"/>
          </w:tcPr>
          <w:p w14:paraId="5588CA1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BBCADB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061208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9295C7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42CD2C6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52" w14:textId="2A53379A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5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5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5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5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D068CAA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F4F14B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69" w14:textId="16FF38CC" w:rsidTr="00473CE5">
        <w:trPr>
          <w:trHeight w:val="565"/>
        </w:trPr>
        <w:tc>
          <w:tcPr>
            <w:tcW w:w="1276" w:type="dxa"/>
          </w:tcPr>
          <w:p w14:paraId="4CA69D0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E34ACC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0B9367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C6C7D6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2914AFE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5F" w14:textId="5F940592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6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6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62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6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832B42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C358E3D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76" w14:textId="57EB8A3A" w:rsidTr="00473CE5">
        <w:trPr>
          <w:trHeight w:val="566"/>
        </w:trPr>
        <w:tc>
          <w:tcPr>
            <w:tcW w:w="1276" w:type="dxa"/>
          </w:tcPr>
          <w:p w14:paraId="542124A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687226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93FDB8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D5AB8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7D22199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6C" w14:textId="2749C541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6D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6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6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7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222ABB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7223A6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83" w14:textId="5539DE4D" w:rsidTr="00473CE5">
        <w:trPr>
          <w:trHeight w:val="568"/>
        </w:trPr>
        <w:tc>
          <w:tcPr>
            <w:tcW w:w="1276" w:type="dxa"/>
          </w:tcPr>
          <w:p w14:paraId="514A4A1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A0A6752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C2A896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6E5513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166971F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79" w14:textId="59775024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7A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7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7C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7D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812117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34750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90" w14:textId="5F16D14C" w:rsidTr="00473CE5">
        <w:trPr>
          <w:trHeight w:val="566"/>
        </w:trPr>
        <w:tc>
          <w:tcPr>
            <w:tcW w:w="1276" w:type="dxa"/>
          </w:tcPr>
          <w:p w14:paraId="0DD63B2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EA846F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48B879D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826A81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2E0B275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86" w14:textId="47F7F09B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8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88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8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8A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96832C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D70611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9D" w14:textId="67109D8A" w:rsidTr="00473CE5">
        <w:trPr>
          <w:trHeight w:val="568"/>
        </w:trPr>
        <w:tc>
          <w:tcPr>
            <w:tcW w:w="1276" w:type="dxa"/>
          </w:tcPr>
          <w:p w14:paraId="1361FB3C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0EFE61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E5BE50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66D954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5505BCD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93" w14:textId="1BD34746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9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9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9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9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378B81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93AEE9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AA" w14:textId="6FADFFBF" w:rsidTr="00473CE5">
        <w:trPr>
          <w:trHeight w:val="566"/>
        </w:trPr>
        <w:tc>
          <w:tcPr>
            <w:tcW w:w="1276" w:type="dxa"/>
          </w:tcPr>
          <w:p w14:paraId="223AB48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12C279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5F77417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2D84F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1A523C0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A0" w14:textId="2975AB55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A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A2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A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A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1393482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AA004E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B7" w14:textId="1725CFFF" w:rsidTr="00473CE5">
        <w:trPr>
          <w:trHeight w:val="568"/>
        </w:trPr>
        <w:tc>
          <w:tcPr>
            <w:tcW w:w="1276" w:type="dxa"/>
          </w:tcPr>
          <w:p w14:paraId="6D73F06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3D987E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B3FEB5C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34E99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4EF2E08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AD" w14:textId="69DA0EBA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A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A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B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B1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0A921E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386AAEF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C4" w14:textId="677195FD" w:rsidTr="00473CE5">
        <w:trPr>
          <w:trHeight w:val="566"/>
        </w:trPr>
        <w:tc>
          <w:tcPr>
            <w:tcW w:w="1276" w:type="dxa"/>
          </w:tcPr>
          <w:p w14:paraId="26829518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A9E753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2C037B0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C927583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39B2D325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BA" w14:textId="18F5BDE4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B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BC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BD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B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B93EEDE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53F79F6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  <w:tr w:rsidR="000A3EB7" w14:paraId="2226DFD1" w14:textId="0BECE244" w:rsidTr="00473CE5">
        <w:trPr>
          <w:trHeight w:val="568"/>
        </w:trPr>
        <w:tc>
          <w:tcPr>
            <w:tcW w:w="1276" w:type="dxa"/>
          </w:tcPr>
          <w:p w14:paraId="0F951A3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61A6D64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EE379E2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7C7A3CD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14:paraId="60E3BB0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341" w:type="dxa"/>
          </w:tcPr>
          <w:p w14:paraId="2226DFC7" w14:textId="694B7A06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C8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226DFC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226DFCA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226DFCB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19B10320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6D1B3D9" w14:textId="77777777" w:rsidR="000A3EB7" w:rsidRDefault="000A3EB7" w:rsidP="000A3EB7">
            <w:pPr>
              <w:pStyle w:val="TableParagraph"/>
              <w:rPr>
                <w:sz w:val="20"/>
              </w:rPr>
            </w:pPr>
          </w:p>
        </w:tc>
      </w:tr>
    </w:tbl>
    <w:p w14:paraId="2226DFD2" w14:textId="77777777" w:rsidR="004E12E1" w:rsidRDefault="00000000">
      <w:pPr>
        <w:pStyle w:val="BodyText"/>
        <w:spacing w:before="3"/>
        <w:ind w:left="120"/>
      </w:pPr>
      <w:r>
        <w:t>ID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identification</w:t>
      </w:r>
    </w:p>
    <w:p w14:paraId="2226DFD3" w14:textId="77777777" w:rsidR="004E12E1" w:rsidRDefault="004E12E1">
      <w:pPr>
        <w:rPr>
          <w:sz w:val="20"/>
        </w:rPr>
      </w:pPr>
    </w:p>
    <w:p w14:paraId="2226DFD4" w14:textId="77777777" w:rsidR="004E12E1" w:rsidRDefault="004E12E1">
      <w:pPr>
        <w:rPr>
          <w:sz w:val="20"/>
        </w:rPr>
      </w:pPr>
    </w:p>
    <w:p w14:paraId="2226DFD5" w14:textId="77777777" w:rsidR="004E12E1" w:rsidRDefault="004E12E1">
      <w:pPr>
        <w:rPr>
          <w:sz w:val="20"/>
        </w:rPr>
      </w:pPr>
    </w:p>
    <w:p w14:paraId="2226DFD6" w14:textId="77777777" w:rsidR="004E12E1" w:rsidRDefault="004E12E1">
      <w:pPr>
        <w:spacing w:before="1"/>
        <w:rPr>
          <w:sz w:val="23"/>
        </w:rPr>
      </w:pPr>
    </w:p>
    <w:p w14:paraId="2226DFD7" w14:textId="77777777" w:rsidR="004E12E1" w:rsidRDefault="00000000">
      <w:pPr>
        <w:pStyle w:val="BodyText"/>
        <w:ind w:left="120" w:right="7871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GoatMAP Information may be collected using another information system</w:t>
      </w:r>
    </w:p>
    <w:sectPr w:rsidR="004E12E1">
      <w:type w:val="continuous"/>
      <w:pgSz w:w="16840" w:h="11910" w:orient="landscape"/>
      <w:pgMar w:top="50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2E1"/>
    <w:rsid w:val="000A3EB7"/>
    <w:rsid w:val="002F638C"/>
    <w:rsid w:val="00473CE5"/>
    <w:rsid w:val="004E12E1"/>
    <w:rsid w:val="00553DEA"/>
    <w:rsid w:val="00807D2D"/>
    <w:rsid w:val="00C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DF3C"/>
  <w15:docId w15:val="{A5588C2C-588F-45D6-B7B8-C16D5CD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82961-CA27-4F3E-B0E8-BF2A08C58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6F15F-EA55-41FF-801E-4A208500E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441AA-58BD-426E-93FB-95E85716D21D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movement record</dc:title>
  <dc:creator>Biotext</dc:creator>
  <cp:lastModifiedBy>Rob Barwell</cp:lastModifiedBy>
  <cp:revision>7</cp:revision>
  <dcterms:created xsi:type="dcterms:W3CDTF">2022-07-19T02:11:00Z</dcterms:created>
  <dcterms:modified xsi:type="dcterms:W3CDTF">2022-08-08T04:37:00Z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0x010100910CF40C5BD29147B87E733CE25042F9</vt:lpwstr>
  </property>
  <property fmtid="{D5CDD505-2E9C-101B-9397-08002B2CF9AE}" pid="7" name="MediaServiceImageTags">
    <vt:lpwstr/>
  </property>
</Properties>
</file>